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55"/>
      </w:tblGrid>
      <w:tr w:rsidR="00E87CCA" w:rsidRPr="00E87CCA" w:rsidTr="00E87CCA">
        <w:tc>
          <w:tcPr>
            <w:tcW w:w="9355" w:type="dxa"/>
            <w:vAlign w:val="center"/>
          </w:tcPr>
          <w:p w:rsidR="00E87CCA" w:rsidRPr="00E87CCA" w:rsidRDefault="00E87CCA" w:rsidP="00E87CCA">
            <w:pPr>
              <w:spacing w:after="0" w:line="240" w:lineRule="auto"/>
              <w:jc w:val="center"/>
              <w:rPr>
                <w:rFonts w:ascii="HeliosCond" w:hAnsi="HeliosCond"/>
                <w:color w:val="1F497D"/>
                <w:sz w:val="18"/>
              </w:rPr>
            </w:pPr>
            <w:r w:rsidRPr="00E87CCA">
              <w:rPr>
                <w:rFonts w:ascii="HeliosCond" w:hAnsi="HeliosCond"/>
                <w:noProof/>
                <w:color w:val="1F497D"/>
                <w:sz w:val="18"/>
                <w:lang w:eastAsia="ru-RU"/>
              </w:rPr>
              <w:drawing>
                <wp:inline distT="0" distB="0" distL="0" distR="0">
                  <wp:extent cx="2163600" cy="694800"/>
                  <wp:effectExtent l="0" t="0" r="8255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3600" cy="69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7CCA" w:rsidRPr="00E87CCA" w:rsidTr="00E87CCA">
        <w:tc>
          <w:tcPr>
            <w:tcW w:w="9355" w:type="dxa"/>
            <w:vAlign w:val="center"/>
          </w:tcPr>
          <w:p w:rsidR="00E87CCA" w:rsidRPr="00E87CCA" w:rsidRDefault="00E87CCA" w:rsidP="00E87CCA">
            <w:pPr>
              <w:spacing w:after="0" w:line="240" w:lineRule="auto"/>
              <w:jc w:val="center"/>
              <w:rPr>
                <w:rFonts w:ascii="HeliosCond" w:hAnsi="HeliosCond"/>
                <w:color w:val="1F497D"/>
                <w:sz w:val="18"/>
              </w:rPr>
            </w:pPr>
            <w:r w:rsidRPr="00E87CCA">
              <w:rPr>
                <w:rFonts w:ascii="HeliosCond" w:hAnsi="HeliosCond"/>
                <w:color w:val="1F497D"/>
                <w:sz w:val="18"/>
              </w:rPr>
              <w:t>Большая Пироговская ул., д. 27, стр. 3, г.Москва, Россия, 119435</w:t>
            </w:r>
          </w:p>
          <w:p w:rsidR="00E87CCA" w:rsidRPr="00E87CCA" w:rsidRDefault="00E87CCA" w:rsidP="00E87CCA">
            <w:pPr>
              <w:spacing w:after="0" w:line="240" w:lineRule="auto"/>
              <w:jc w:val="center"/>
              <w:rPr>
                <w:rFonts w:ascii="HeliosCond" w:hAnsi="HeliosCond"/>
                <w:color w:val="1F497D"/>
                <w:sz w:val="18"/>
              </w:rPr>
            </w:pPr>
            <w:r w:rsidRPr="00E87CCA">
              <w:rPr>
                <w:rFonts w:ascii="HeliosCond" w:hAnsi="HeliosCond"/>
                <w:color w:val="1F497D"/>
                <w:sz w:val="18"/>
              </w:rPr>
              <w:t>Телефон: +7(495)664 8840, Факс: +7(495)664 8841</w:t>
            </w:r>
          </w:p>
          <w:p w:rsidR="00E87CCA" w:rsidRPr="00E87CCA" w:rsidRDefault="00E87CCA" w:rsidP="00E87CCA">
            <w:pPr>
              <w:spacing w:after="0" w:line="240" w:lineRule="auto"/>
              <w:jc w:val="center"/>
              <w:rPr>
                <w:rFonts w:ascii="HeliosCond" w:hAnsi="HeliosCond"/>
                <w:color w:val="1F497D"/>
                <w:sz w:val="18"/>
              </w:rPr>
            </w:pPr>
            <w:r w:rsidRPr="00E87CCA">
              <w:rPr>
                <w:rFonts w:ascii="HeliosCond" w:hAnsi="HeliosCond"/>
                <w:color w:val="1F497D"/>
                <w:sz w:val="18"/>
              </w:rPr>
              <w:t>www.interrao-zakupki.ru</w:t>
            </w:r>
          </w:p>
        </w:tc>
      </w:tr>
    </w:tbl>
    <w:p w:rsidR="00166961" w:rsidRDefault="00166961"/>
    <w:p w:rsidR="00E87CCA" w:rsidRDefault="00E87CCA" w:rsidP="00E87CCA">
      <w:pPr>
        <w:spacing w:before="360"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ПРОТОКОЛ</w:t>
      </w:r>
    </w:p>
    <w:p w:rsidR="00E87CCA" w:rsidRPr="00E87CCA" w:rsidRDefault="00E87CCA" w:rsidP="00E87CC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заседания Закупочной комиссии </w:t>
      </w:r>
      <w:r w:rsidR="00427814" w:rsidRPr="004411AD">
        <w:rPr>
          <w:rFonts w:ascii="Times New Roman" w:hAnsi="Times New Roman" w:cs="Times New Roman"/>
          <w:sz w:val="24"/>
          <w:szCs w:val="24"/>
        </w:rPr>
        <w:t>по экспертизе справки о цепочке собственников</w:t>
      </w:r>
      <w:r w:rsidR="0042781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Победителя в открытом запросе предложений в электронной форме</w:t>
      </w:r>
      <w:r>
        <w:rPr>
          <w:rFonts w:ascii="Times New Roman" w:hAnsi="Times New Roman" w:cs="Times New Roman"/>
          <w:color w:val="000000"/>
          <w:sz w:val="24"/>
        </w:rPr>
        <w:t xml:space="preserve"> на право заключения договора на поставку </w:t>
      </w:r>
      <w:r w:rsidRPr="00E87CCA">
        <w:rPr>
          <w:rFonts w:ascii="Times New Roman" w:hAnsi="Times New Roman" w:cs="Times New Roman"/>
          <w:sz w:val="24"/>
          <w:szCs w:val="24"/>
        </w:rPr>
        <w:t>ИТ-оборудования для нужд АО «Алтайэнергосбыт»</w:t>
      </w:r>
    </w:p>
    <w:p w:rsidR="00E87CCA" w:rsidRDefault="00E87CCA" w:rsidP="00E87CCA">
      <w:pPr>
        <w:spacing w:before="120" w:after="240" w:line="240" w:lineRule="auto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г. Москва</w:t>
      </w: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5669"/>
      </w:tblGrid>
      <w:tr w:rsidR="00E87CCA" w:rsidTr="00E87CCA">
        <w:tc>
          <w:tcPr>
            <w:tcW w:w="3969" w:type="dxa"/>
            <w:shd w:val="clear" w:color="auto" w:fill="auto"/>
            <w:vAlign w:val="center"/>
          </w:tcPr>
          <w:p w:rsidR="00E87CCA" w:rsidRDefault="00E87CCA" w:rsidP="00E87C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Номер протокола</w:t>
            </w:r>
          </w:p>
        </w:tc>
        <w:tc>
          <w:tcPr>
            <w:tcW w:w="5669" w:type="dxa"/>
            <w:shd w:val="clear" w:color="auto" w:fill="auto"/>
          </w:tcPr>
          <w:p w:rsidR="00E87CCA" w:rsidRDefault="00E87CCA" w:rsidP="00427814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№16240/ОЗП (ЭТП)-П</w:t>
            </w:r>
            <w:r w:rsidR="00427814">
              <w:rPr>
                <w:rFonts w:ascii="Times New Roman" w:hAnsi="Times New Roman" w:cs="Times New Roman"/>
                <w:color w:val="000000"/>
                <w:sz w:val="24"/>
              </w:rPr>
              <w:t>ЦС</w:t>
            </w:r>
          </w:p>
        </w:tc>
      </w:tr>
      <w:tr w:rsidR="00E87CCA" w:rsidTr="00E87CCA">
        <w:tc>
          <w:tcPr>
            <w:tcW w:w="3969" w:type="dxa"/>
            <w:shd w:val="clear" w:color="auto" w:fill="auto"/>
            <w:vAlign w:val="center"/>
          </w:tcPr>
          <w:p w:rsidR="00E87CCA" w:rsidRDefault="00E87CCA" w:rsidP="00E87C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Дата/время проведения заседания:</w:t>
            </w:r>
          </w:p>
        </w:tc>
        <w:tc>
          <w:tcPr>
            <w:tcW w:w="5669" w:type="dxa"/>
            <w:shd w:val="clear" w:color="auto" w:fill="auto"/>
          </w:tcPr>
          <w:p w:rsidR="00E87CCA" w:rsidRDefault="00E87CCA" w:rsidP="003151AB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"</w:t>
            </w:r>
            <w:r w:rsidR="00427814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  <w:r w:rsidR="003151AB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" </w:t>
            </w:r>
            <w:r w:rsidR="00427814">
              <w:rPr>
                <w:rFonts w:ascii="Times New Roman" w:hAnsi="Times New Roman" w:cs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2019 г.</w:t>
            </w:r>
            <w:r w:rsidR="00095F55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:</w:t>
            </w:r>
            <w:r w:rsidR="00095F55">
              <w:rPr>
                <w:rFonts w:ascii="Times New Roman" w:hAnsi="Times New Roman" w:cs="Times New Roman"/>
                <w:color w:val="000000"/>
                <w:sz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(по московскому времени)</w:t>
            </w:r>
          </w:p>
        </w:tc>
      </w:tr>
      <w:tr w:rsidR="00E87CCA" w:rsidTr="00E87CCA">
        <w:tc>
          <w:tcPr>
            <w:tcW w:w="3969" w:type="dxa"/>
            <w:shd w:val="clear" w:color="auto" w:fill="auto"/>
            <w:vAlign w:val="center"/>
          </w:tcPr>
          <w:p w:rsidR="00E87CCA" w:rsidRDefault="00E87CCA" w:rsidP="00E87C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Дата подписания протокола</w:t>
            </w:r>
          </w:p>
        </w:tc>
        <w:tc>
          <w:tcPr>
            <w:tcW w:w="5669" w:type="dxa"/>
            <w:shd w:val="clear" w:color="auto" w:fill="auto"/>
          </w:tcPr>
          <w:p w:rsidR="00E87CCA" w:rsidRDefault="00E87CCA" w:rsidP="003151AB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"</w:t>
            </w:r>
            <w:r w:rsidR="00427814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  <w:r w:rsidR="003151AB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" </w:t>
            </w:r>
            <w:r w:rsidR="00427814">
              <w:rPr>
                <w:rFonts w:ascii="Times New Roman" w:hAnsi="Times New Roman" w:cs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2019 г.</w:t>
            </w:r>
          </w:p>
        </w:tc>
      </w:tr>
      <w:tr w:rsidR="00E87CCA" w:rsidTr="00E87CCA">
        <w:tc>
          <w:tcPr>
            <w:tcW w:w="3969" w:type="dxa"/>
            <w:shd w:val="clear" w:color="auto" w:fill="auto"/>
            <w:vAlign w:val="center"/>
          </w:tcPr>
          <w:p w:rsidR="00E87CCA" w:rsidRDefault="00E87CCA" w:rsidP="00E87C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Начальная (максимальная) цена:</w:t>
            </w:r>
          </w:p>
        </w:tc>
        <w:tc>
          <w:tcPr>
            <w:tcW w:w="5669" w:type="dxa"/>
            <w:shd w:val="clear" w:color="auto" w:fill="auto"/>
          </w:tcPr>
          <w:p w:rsidR="00E87CCA" w:rsidRDefault="00E87CCA" w:rsidP="00E87C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Лот 1: 9 521 502,55 руб. без НДС</w:t>
            </w:r>
          </w:p>
        </w:tc>
      </w:tr>
      <w:tr w:rsidR="00E87CCA" w:rsidTr="00E87CCA">
        <w:tc>
          <w:tcPr>
            <w:tcW w:w="3969" w:type="dxa"/>
            <w:shd w:val="clear" w:color="auto" w:fill="auto"/>
            <w:vAlign w:val="center"/>
          </w:tcPr>
          <w:p w:rsidR="00E87CCA" w:rsidRDefault="00E87CCA" w:rsidP="00E87C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Участниками могут быть только субъекты МСП</w:t>
            </w:r>
          </w:p>
        </w:tc>
        <w:tc>
          <w:tcPr>
            <w:tcW w:w="5669" w:type="dxa"/>
            <w:shd w:val="clear" w:color="auto" w:fill="auto"/>
          </w:tcPr>
          <w:p w:rsidR="00E87CCA" w:rsidRDefault="00E87CCA" w:rsidP="00E87CCA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Нет</w:t>
            </w:r>
          </w:p>
        </w:tc>
      </w:tr>
    </w:tbl>
    <w:p w:rsidR="00E87CCA" w:rsidRDefault="00E87CCA" w:rsidP="00E87CCA">
      <w:pPr>
        <w:spacing w:before="120" w:after="120" w:line="240" w:lineRule="auto"/>
        <w:rPr>
          <w:rFonts w:ascii="Times New Roman" w:hAnsi="Times New Roman" w:cs="Times New Roman"/>
          <w:color w:val="000000"/>
          <w:sz w:val="24"/>
        </w:rPr>
      </w:pPr>
    </w:p>
    <w:p w:rsidR="00E87CCA" w:rsidRDefault="00E87CCA" w:rsidP="00E87CCA">
      <w:pPr>
        <w:spacing w:before="120" w:after="120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ПОВЕСТКА:</w:t>
      </w:r>
    </w:p>
    <w:p w:rsidR="00427814" w:rsidRDefault="00427814" w:rsidP="00427814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1AD">
        <w:rPr>
          <w:rFonts w:ascii="Times New Roman" w:hAnsi="Times New Roman" w:cs="Times New Roman"/>
          <w:sz w:val="24"/>
          <w:szCs w:val="24"/>
        </w:rPr>
        <w:t>Об одобрении Отчета по экспертизе справки о цепочке собственников Победителя открытого запроса предложений в электронной форме.</w:t>
      </w:r>
    </w:p>
    <w:p w:rsidR="00E87CCA" w:rsidRDefault="00E87CCA" w:rsidP="00E87C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:rsidR="00E87CCA" w:rsidRDefault="00E87CCA" w:rsidP="00E87CCA">
      <w:pPr>
        <w:spacing w:before="240"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ВОПРОСЫ ЗАСЕДАНИЯ ЗАКУПОЧНОЙ КОМИССИИ:</w:t>
      </w:r>
    </w:p>
    <w:p w:rsidR="00B229A9" w:rsidRPr="00B229A9" w:rsidRDefault="00B229A9" w:rsidP="00B229A9">
      <w:pPr>
        <w:widowControl w:val="0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B229A9">
        <w:rPr>
          <w:rFonts w:ascii="Times New Roman" w:hAnsi="Times New Roman" w:cs="Times New Roman"/>
          <w:sz w:val="24"/>
          <w:szCs w:val="24"/>
        </w:rPr>
        <w:t xml:space="preserve">На участие в закупке было подано 2 заявки: </w:t>
      </w:r>
    </w:p>
    <w:tbl>
      <w:tblPr>
        <w:tblW w:w="96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968"/>
        <w:gridCol w:w="5100"/>
      </w:tblGrid>
      <w:tr w:rsidR="00B229A9" w:rsidRPr="00B229A9" w:rsidTr="00333EC0">
        <w:tc>
          <w:tcPr>
            <w:tcW w:w="567" w:type="dxa"/>
            <w:shd w:val="clear" w:color="auto" w:fill="A0A0A0"/>
            <w:vAlign w:val="center"/>
          </w:tcPr>
          <w:p w:rsidR="00B229A9" w:rsidRPr="00B229A9" w:rsidRDefault="00B229A9" w:rsidP="00333E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968" w:type="dxa"/>
            <w:shd w:val="clear" w:color="auto" w:fill="A0A0A0"/>
            <w:vAlign w:val="center"/>
          </w:tcPr>
          <w:p w:rsidR="00B229A9" w:rsidRPr="00B229A9" w:rsidRDefault="00B229A9" w:rsidP="00333E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Наименование, адрес, ИНН/КПП Участника закупки</w:t>
            </w:r>
          </w:p>
        </w:tc>
        <w:tc>
          <w:tcPr>
            <w:tcW w:w="5100" w:type="dxa"/>
            <w:shd w:val="clear" w:color="auto" w:fill="A0A0A0"/>
            <w:vAlign w:val="center"/>
          </w:tcPr>
          <w:p w:rsidR="00B229A9" w:rsidRPr="00B229A9" w:rsidRDefault="00B229A9" w:rsidP="00333E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9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Дата и время регистрации заявки</w:t>
            </w:r>
          </w:p>
        </w:tc>
      </w:tr>
      <w:tr w:rsidR="00B229A9" w:rsidRPr="00B229A9" w:rsidTr="00333EC0">
        <w:tc>
          <w:tcPr>
            <w:tcW w:w="567" w:type="dxa"/>
            <w:shd w:val="clear" w:color="auto" w:fill="auto"/>
            <w:vAlign w:val="center"/>
          </w:tcPr>
          <w:p w:rsidR="00B229A9" w:rsidRPr="00B229A9" w:rsidRDefault="00B229A9" w:rsidP="00333E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  <w:shd w:val="clear" w:color="auto" w:fill="auto"/>
            <w:vAlign w:val="center"/>
          </w:tcPr>
          <w:p w:rsidR="00B229A9" w:rsidRPr="00B229A9" w:rsidRDefault="00B229A9" w:rsidP="00333E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"Софтлайн Проекты"</w:t>
            </w:r>
          </w:p>
          <w:p w:rsidR="00B229A9" w:rsidRPr="00B229A9" w:rsidRDefault="00B229A9" w:rsidP="00333E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 7728734000</w:t>
            </w:r>
          </w:p>
          <w:p w:rsidR="00B229A9" w:rsidRPr="00B229A9" w:rsidRDefault="00B229A9" w:rsidP="00333E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КПП 772501001</w:t>
            </w:r>
          </w:p>
          <w:p w:rsidR="00B229A9" w:rsidRPr="00B229A9" w:rsidRDefault="00B229A9" w:rsidP="00B229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115114 г. Москва, Дербеневская набережная, дом 7, стр.9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B229A9" w:rsidRPr="00B229A9" w:rsidRDefault="00B229A9" w:rsidP="00333E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9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03.06.2019 10:40</w:t>
            </w:r>
          </w:p>
        </w:tc>
      </w:tr>
      <w:tr w:rsidR="00B229A9" w:rsidRPr="00B229A9" w:rsidTr="00333EC0">
        <w:tc>
          <w:tcPr>
            <w:tcW w:w="567" w:type="dxa"/>
            <w:shd w:val="clear" w:color="auto" w:fill="auto"/>
            <w:vAlign w:val="center"/>
          </w:tcPr>
          <w:p w:rsidR="00B229A9" w:rsidRPr="00B229A9" w:rsidRDefault="00B229A9" w:rsidP="00333E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8" w:type="dxa"/>
            <w:shd w:val="clear" w:color="auto" w:fill="auto"/>
            <w:vAlign w:val="center"/>
          </w:tcPr>
          <w:p w:rsidR="00B229A9" w:rsidRPr="00B229A9" w:rsidRDefault="00B229A9" w:rsidP="00333E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"ИНФОСЭЛ"</w:t>
            </w:r>
          </w:p>
          <w:p w:rsidR="00B229A9" w:rsidRPr="00B229A9" w:rsidRDefault="00B229A9" w:rsidP="00333E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 7709368904</w:t>
            </w:r>
          </w:p>
          <w:p w:rsidR="00B229A9" w:rsidRPr="00B229A9" w:rsidRDefault="00B229A9" w:rsidP="00333E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КПП 771901001</w:t>
            </w:r>
          </w:p>
          <w:p w:rsidR="00B229A9" w:rsidRPr="00B229A9" w:rsidRDefault="00B229A9" w:rsidP="00333E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105318 г. Москва, ул. Ибрагимова д.31  антр.эт 2 оф 420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B229A9" w:rsidRPr="00B229A9" w:rsidRDefault="00B229A9" w:rsidP="00333E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9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03.06.2019 15:47</w:t>
            </w:r>
          </w:p>
        </w:tc>
      </w:tr>
    </w:tbl>
    <w:p w:rsidR="00427814" w:rsidRPr="004411AD" w:rsidRDefault="00427814" w:rsidP="00427814">
      <w:pPr>
        <w:widowControl w:val="0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4411AD">
        <w:rPr>
          <w:rFonts w:ascii="Times New Roman" w:hAnsi="Times New Roman" w:cs="Times New Roman"/>
          <w:sz w:val="24"/>
          <w:szCs w:val="24"/>
        </w:rPr>
        <w:t xml:space="preserve">Порядковые номера заявок на участие в закупке, окончательных предложений участников закупки в порядке уменьшения степени выгодности содержащихся в них условий исполнения договора: </w:t>
      </w:r>
    </w:p>
    <w:tbl>
      <w:tblPr>
        <w:tblW w:w="96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968"/>
        <w:gridCol w:w="5100"/>
      </w:tblGrid>
      <w:tr w:rsidR="00427814" w:rsidRPr="00B229A9" w:rsidTr="004C31CE">
        <w:tc>
          <w:tcPr>
            <w:tcW w:w="567" w:type="dxa"/>
            <w:shd w:val="clear" w:color="auto" w:fill="A0A0A0"/>
            <w:vAlign w:val="center"/>
          </w:tcPr>
          <w:p w:rsidR="00427814" w:rsidRPr="00B229A9" w:rsidRDefault="00427814" w:rsidP="004C3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968" w:type="dxa"/>
            <w:shd w:val="clear" w:color="auto" w:fill="A0A0A0"/>
            <w:vAlign w:val="center"/>
          </w:tcPr>
          <w:p w:rsidR="00427814" w:rsidRPr="00B229A9" w:rsidRDefault="00427814" w:rsidP="004C3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Наименование, адрес, ИНН/КПП Участника закупки</w:t>
            </w:r>
          </w:p>
        </w:tc>
        <w:tc>
          <w:tcPr>
            <w:tcW w:w="5100" w:type="dxa"/>
            <w:shd w:val="clear" w:color="auto" w:fill="A0A0A0"/>
            <w:vAlign w:val="center"/>
          </w:tcPr>
          <w:p w:rsidR="00427814" w:rsidRPr="00B229A9" w:rsidRDefault="00427814" w:rsidP="004C31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48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Ценовое предложение участника</w:t>
            </w:r>
          </w:p>
        </w:tc>
      </w:tr>
      <w:tr w:rsidR="00427814" w:rsidRPr="00B229A9" w:rsidTr="004C31CE">
        <w:tc>
          <w:tcPr>
            <w:tcW w:w="567" w:type="dxa"/>
            <w:shd w:val="clear" w:color="auto" w:fill="auto"/>
            <w:vAlign w:val="center"/>
          </w:tcPr>
          <w:p w:rsidR="00427814" w:rsidRPr="00B229A9" w:rsidRDefault="00427814" w:rsidP="004278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8" w:type="dxa"/>
            <w:shd w:val="clear" w:color="auto" w:fill="auto"/>
            <w:vAlign w:val="center"/>
          </w:tcPr>
          <w:p w:rsidR="00427814" w:rsidRPr="00B229A9" w:rsidRDefault="00427814" w:rsidP="004278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"Софтлайн Проекты"</w:t>
            </w:r>
          </w:p>
          <w:p w:rsidR="00427814" w:rsidRPr="00B229A9" w:rsidRDefault="00427814" w:rsidP="004278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 7728734000</w:t>
            </w:r>
          </w:p>
          <w:p w:rsidR="00427814" w:rsidRPr="00B229A9" w:rsidRDefault="00427814" w:rsidP="004278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КПП 772501001</w:t>
            </w:r>
          </w:p>
          <w:p w:rsidR="00427814" w:rsidRPr="00B229A9" w:rsidRDefault="00427814" w:rsidP="004278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115114 г. Москва, Дербеневская набережная, дом 7, стр.9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427814" w:rsidRDefault="00427814" w:rsidP="004278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7 385 083,62 руб. без НДС</w:t>
            </w:r>
          </w:p>
        </w:tc>
      </w:tr>
      <w:tr w:rsidR="00427814" w:rsidRPr="00B229A9" w:rsidTr="004C31CE">
        <w:tc>
          <w:tcPr>
            <w:tcW w:w="567" w:type="dxa"/>
            <w:shd w:val="clear" w:color="auto" w:fill="auto"/>
            <w:vAlign w:val="center"/>
          </w:tcPr>
          <w:p w:rsidR="00427814" w:rsidRPr="00B229A9" w:rsidRDefault="00427814" w:rsidP="004278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8" w:type="dxa"/>
            <w:shd w:val="clear" w:color="auto" w:fill="auto"/>
            <w:vAlign w:val="center"/>
          </w:tcPr>
          <w:p w:rsidR="00427814" w:rsidRPr="00B229A9" w:rsidRDefault="00427814" w:rsidP="004278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"ИНФОСЭЛ"</w:t>
            </w:r>
          </w:p>
          <w:p w:rsidR="00427814" w:rsidRPr="00B229A9" w:rsidRDefault="00427814" w:rsidP="004278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 7709368904</w:t>
            </w:r>
          </w:p>
          <w:p w:rsidR="00427814" w:rsidRPr="00B229A9" w:rsidRDefault="00427814" w:rsidP="004278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КПП 771901001</w:t>
            </w:r>
          </w:p>
          <w:p w:rsidR="00427814" w:rsidRPr="00B229A9" w:rsidRDefault="00427814" w:rsidP="004278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2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105318 г. Москва, ул. Ибрагимова д.31  антр.эт 2 оф 420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427814" w:rsidRDefault="00427814" w:rsidP="004278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8 763 085,00 руб. без НДС</w:t>
            </w:r>
          </w:p>
        </w:tc>
      </w:tr>
    </w:tbl>
    <w:p w:rsidR="00B229A9" w:rsidRPr="00B229A9" w:rsidRDefault="00B229A9" w:rsidP="00B229A9">
      <w:pPr>
        <w:widowControl w:val="0"/>
        <w:spacing w:before="120" w:after="120"/>
        <w:rPr>
          <w:rFonts w:ascii="Times New Roman" w:hAnsi="Times New Roman" w:cs="Times New Roman"/>
          <w:sz w:val="24"/>
          <w:szCs w:val="24"/>
        </w:rPr>
      </w:pPr>
    </w:p>
    <w:p w:rsidR="00427814" w:rsidRPr="004411AD" w:rsidRDefault="00427814" w:rsidP="00427814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4411AD">
        <w:rPr>
          <w:rFonts w:ascii="Times New Roman" w:hAnsi="Times New Roman" w:cs="Times New Roman"/>
          <w:b/>
          <w:sz w:val="24"/>
          <w:szCs w:val="24"/>
        </w:rPr>
        <w:t>Вопрос 1 повестки:</w:t>
      </w:r>
    </w:p>
    <w:p w:rsidR="00427814" w:rsidRPr="004411AD" w:rsidRDefault="00427814" w:rsidP="00427814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4411AD">
        <w:rPr>
          <w:rFonts w:ascii="Times New Roman" w:hAnsi="Times New Roman" w:cs="Times New Roman"/>
          <w:sz w:val="24"/>
          <w:szCs w:val="24"/>
        </w:rPr>
        <w:t>Об одобрении заключения по экспертизе справки о цепочке собственников Победителя открытого запроса предложений в электронной форме.</w:t>
      </w:r>
    </w:p>
    <w:p w:rsidR="00427814" w:rsidRPr="004411AD" w:rsidRDefault="00427814" w:rsidP="00427814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1AD">
        <w:rPr>
          <w:rFonts w:ascii="Times New Roman" w:hAnsi="Times New Roman" w:cs="Times New Roman"/>
          <w:sz w:val="24"/>
          <w:szCs w:val="24"/>
        </w:rPr>
        <w:t xml:space="preserve">Члены закупочной комиссии изучили поступившую справку о цепочке собственников Победителя открытого запроса предложений в электронной форме. </w:t>
      </w:r>
    </w:p>
    <w:p w:rsidR="00427814" w:rsidRPr="004411AD" w:rsidRDefault="00427814" w:rsidP="00427814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1AD">
        <w:rPr>
          <w:rFonts w:ascii="Times New Roman" w:hAnsi="Times New Roman" w:cs="Times New Roman"/>
          <w:sz w:val="24"/>
          <w:szCs w:val="24"/>
        </w:rPr>
        <w:t>Закупочной комиссии предлагается:</w:t>
      </w:r>
    </w:p>
    <w:p w:rsidR="00427814" w:rsidRPr="004411AD" w:rsidRDefault="00427814" w:rsidP="00427814">
      <w:pPr>
        <w:numPr>
          <w:ilvl w:val="0"/>
          <w:numId w:val="2"/>
        </w:numPr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1AD">
        <w:rPr>
          <w:rFonts w:ascii="Times New Roman" w:hAnsi="Times New Roman" w:cs="Times New Roman"/>
          <w:sz w:val="24"/>
          <w:szCs w:val="24"/>
        </w:rPr>
        <w:t>Одобрить заключение по экспертизе справки о цепочке собственников Победителя открытого запроса предложений в электронной форме;</w:t>
      </w:r>
    </w:p>
    <w:p w:rsidR="00427814" w:rsidRPr="004411AD" w:rsidRDefault="00427814" w:rsidP="00427814">
      <w:pPr>
        <w:numPr>
          <w:ilvl w:val="0"/>
          <w:numId w:val="2"/>
        </w:numPr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1AD">
        <w:rPr>
          <w:rFonts w:ascii="Times New Roman" w:hAnsi="Times New Roman" w:cs="Times New Roman"/>
          <w:sz w:val="24"/>
          <w:szCs w:val="24"/>
        </w:rPr>
        <w:t>Признать Победителя открытого запроса предложений в электронной форме</w:t>
      </w:r>
      <w:r w:rsidRPr="004411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ООО "Софтлайн Проекты"(ИНН 7728734000 КПП 772501001 адрес: 115114 г. Москва,  Дербеневская набережная, дом 7, стр.9)</w:t>
      </w:r>
      <w:r w:rsidRPr="004411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411AD">
        <w:rPr>
          <w:rFonts w:ascii="Times New Roman" w:hAnsi="Times New Roman" w:cs="Times New Roman"/>
          <w:sz w:val="24"/>
          <w:szCs w:val="24"/>
        </w:rPr>
        <w:t>соответствующим требованиям по раскрытию информации о цепочке собственников.</w:t>
      </w:r>
    </w:p>
    <w:p w:rsidR="00427814" w:rsidRPr="004411AD" w:rsidRDefault="00427814" w:rsidP="00427814">
      <w:pPr>
        <w:spacing w:before="120" w:after="12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411AD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427814" w:rsidRPr="004411AD" w:rsidRDefault="00427814" w:rsidP="00427814">
      <w:pPr>
        <w:numPr>
          <w:ilvl w:val="0"/>
          <w:numId w:val="3"/>
        </w:numPr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1AD">
        <w:rPr>
          <w:rFonts w:ascii="Times New Roman" w:hAnsi="Times New Roman" w:cs="Times New Roman"/>
          <w:sz w:val="24"/>
          <w:szCs w:val="24"/>
        </w:rPr>
        <w:t>Одобрить Заключение по экспертизе справки о цепочке собственников Победителя открытого запроса предложений в электронной форме.</w:t>
      </w:r>
    </w:p>
    <w:p w:rsidR="00E87CCA" w:rsidRPr="00E87CCA" w:rsidRDefault="00427814" w:rsidP="00B4141F">
      <w:pPr>
        <w:numPr>
          <w:ilvl w:val="0"/>
          <w:numId w:val="3"/>
        </w:numPr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</w:rPr>
      </w:pPr>
      <w:r w:rsidRPr="004411AD">
        <w:rPr>
          <w:rFonts w:ascii="Times New Roman" w:hAnsi="Times New Roman" w:cs="Times New Roman"/>
          <w:sz w:val="24"/>
          <w:szCs w:val="24"/>
        </w:rPr>
        <w:t>Признать Победителя открытого запроса предложений в электронной форме</w:t>
      </w:r>
      <w:r w:rsidRPr="004411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ООО "Софтлайн Проекты"(ИНН 7728734000 КПП 772501001 адрес: 115114 г. Москва,  Дербеневская набережная, дом 7, стр.9)</w:t>
      </w:r>
      <w:r w:rsidRPr="004411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411AD">
        <w:rPr>
          <w:rFonts w:ascii="Times New Roman" w:hAnsi="Times New Roman" w:cs="Times New Roman"/>
          <w:sz w:val="24"/>
          <w:szCs w:val="24"/>
        </w:rPr>
        <w:t>соответствующим требованиям по раскрытию информации о цепочке собственников.</w:t>
      </w:r>
      <w:bookmarkStart w:id="0" w:name="_GoBack"/>
      <w:bookmarkEnd w:id="0"/>
      <w:r w:rsidR="00E87CCA">
        <w:rPr>
          <w:rFonts w:ascii="Times New Roman" w:hAnsi="Times New Roman" w:cs="Times New Roman"/>
          <w:color w:val="000000"/>
          <w:sz w:val="20"/>
          <w:vertAlign w:val="superscript"/>
        </w:rPr>
        <w:t xml:space="preserve"> </w:t>
      </w:r>
    </w:p>
    <w:sectPr w:rsidR="00E87CCA" w:rsidRPr="00E87CCA" w:rsidSect="00E87CC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CCA" w:rsidRDefault="00E87CCA" w:rsidP="00E87CCA">
      <w:pPr>
        <w:spacing w:after="0" w:line="240" w:lineRule="auto"/>
      </w:pPr>
      <w:r>
        <w:separator/>
      </w:r>
    </w:p>
  </w:endnote>
  <w:endnote w:type="continuationSeparator" w:id="0">
    <w:p w:rsidR="00E87CCA" w:rsidRDefault="00E87CCA" w:rsidP="00E87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iosCon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4308916"/>
      <w:docPartObj>
        <w:docPartGallery w:val="Page Numbers (Bottom of Page)"/>
        <w:docPartUnique/>
      </w:docPartObj>
    </w:sdtPr>
    <w:sdtEndPr/>
    <w:sdtContent>
      <w:p w:rsidR="00B229A9" w:rsidRDefault="00B229A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141F">
          <w:rPr>
            <w:noProof/>
          </w:rPr>
          <w:t>2</w:t>
        </w:r>
        <w:r>
          <w:fldChar w:fldCharType="end"/>
        </w:r>
      </w:p>
    </w:sdtContent>
  </w:sdt>
  <w:p w:rsidR="00B229A9" w:rsidRDefault="00B229A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CCA" w:rsidRDefault="00E87CCA" w:rsidP="00E87CCA">
      <w:pPr>
        <w:spacing w:after="0" w:line="240" w:lineRule="auto"/>
      </w:pPr>
      <w:r>
        <w:separator/>
      </w:r>
    </w:p>
  </w:footnote>
  <w:footnote w:type="continuationSeparator" w:id="0">
    <w:p w:rsidR="00E87CCA" w:rsidRDefault="00E87CCA" w:rsidP="00E87C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D54D9"/>
    <w:multiLevelType w:val="hybridMultilevel"/>
    <w:tmpl w:val="768A2A78"/>
    <w:lvl w:ilvl="0" w:tplc="A6708F48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60DC2DC3"/>
    <w:multiLevelType w:val="hybridMultilevel"/>
    <w:tmpl w:val="16B0E184"/>
    <w:lvl w:ilvl="0" w:tplc="3F9C9AA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4"/>
        <w:szCs w:val="24"/>
      </w:rPr>
    </w:lvl>
    <w:lvl w:ilvl="1" w:tplc="DE82D73C">
      <w:start w:val="1"/>
      <w:numFmt w:val="bullet"/>
      <w:lvlText w:val=""/>
      <w:lvlJc w:val="left"/>
      <w:pPr>
        <w:tabs>
          <w:tab w:val="num" w:pos="1418"/>
        </w:tabs>
        <w:ind w:left="1418" w:hanging="709"/>
      </w:pPr>
      <w:rPr>
        <w:rFonts w:ascii="Symbol" w:hAnsi="Symbol"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EC54CE"/>
    <w:multiLevelType w:val="hybridMultilevel"/>
    <w:tmpl w:val="5218CB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CCA"/>
    <w:rsid w:val="00095F55"/>
    <w:rsid w:val="00166961"/>
    <w:rsid w:val="003151AB"/>
    <w:rsid w:val="003F548A"/>
    <w:rsid w:val="00427814"/>
    <w:rsid w:val="00B229A9"/>
    <w:rsid w:val="00B4141F"/>
    <w:rsid w:val="00E8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A6A5F7-0648-4725-81A0-480ED3DEB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7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CCA"/>
  </w:style>
  <w:style w:type="paragraph" w:styleId="a5">
    <w:name w:val="footer"/>
    <w:basedOn w:val="a"/>
    <w:link w:val="a6"/>
    <w:uiPriority w:val="99"/>
    <w:unhideWhenUsed/>
    <w:rsid w:val="00E87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HQ-SCCM01</Company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Комиссарова Людмила Михайловна</dc:creator>
  <cp:keywords/>
  <dc:description/>
  <cp:lastModifiedBy>Комиссарова Людмила Михайловна</cp:lastModifiedBy>
  <cp:revision>2</cp:revision>
  <dcterms:created xsi:type="dcterms:W3CDTF">2019-08-08T07:13:00Z</dcterms:created>
  <dcterms:modified xsi:type="dcterms:W3CDTF">2019-08-08T07:13:00Z</dcterms:modified>
</cp:coreProperties>
</file>